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40E" w:rsidRPr="00323245" w:rsidRDefault="00C0140E" w:rsidP="00C0140E">
      <w:pPr>
        <w:rPr>
          <w:rFonts w:ascii="Arial" w:hAnsi="Arial" w:cs="Arial"/>
          <w:b/>
          <w:sz w:val="40"/>
          <w:szCs w:val="40"/>
        </w:rPr>
      </w:pPr>
      <w:r w:rsidRPr="00323245">
        <w:rPr>
          <w:rFonts w:ascii="Arial" w:hAnsi="Arial" w:cs="Arial"/>
          <w:b/>
          <w:sz w:val="40"/>
          <w:szCs w:val="40"/>
        </w:rPr>
        <w:t>Oponentský posudek disertační práce</w:t>
      </w:r>
    </w:p>
    <w:p w:rsidR="00C0140E" w:rsidRPr="00180353" w:rsidRDefault="00C0140E" w:rsidP="00C014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180353">
        <w:rPr>
          <w:rFonts w:ascii="Arial" w:hAnsi="Arial" w:cs="Arial"/>
          <w:b/>
        </w:rPr>
        <w:t>Doktorský studijní program Výtvarná umění, obor Vizuální komunikace</w:t>
      </w:r>
    </w:p>
    <w:p w:rsidR="00C0140E" w:rsidRPr="00180353" w:rsidRDefault="00C0140E" w:rsidP="00C0140E">
      <w:pPr>
        <w:rPr>
          <w:rFonts w:ascii="Arial" w:hAnsi="Arial" w:cs="Arial"/>
          <w:b/>
        </w:rPr>
      </w:pPr>
      <w:r w:rsidRPr="00180353">
        <w:rPr>
          <w:rFonts w:ascii="Arial" w:hAnsi="Arial" w:cs="Arial"/>
          <w:b/>
        </w:rPr>
        <w:t>Fakulta umění a designu Univerzity J. E. Purkyně</w:t>
      </w:r>
    </w:p>
    <w:p w:rsidR="00C0140E" w:rsidRPr="00323245" w:rsidRDefault="00C0140E" w:rsidP="00C0140E">
      <w:pPr>
        <w:rPr>
          <w:rFonts w:ascii="Arial" w:hAnsi="Arial" w:cs="Arial"/>
          <w:b/>
          <w:u w:val="single"/>
        </w:rPr>
      </w:pP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</w:rPr>
      </w:pP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</w:rPr>
      </w:pPr>
      <w:r w:rsidRPr="00323245">
        <w:rPr>
          <w:rFonts w:ascii="Arial" w:hAnsi="Arial" w:cs="Arial"/>
          <w:b/>
          <w:sz w:val="20"/>
          <w:szCs w:val="20"/>
        </w:rPr>
        <w:t>1. Název disertační práce:</w:t>
      </w: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</w:rPr>
      </w:pP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</w:rPr>
      </w:pPr>
      <w:r w:rsidRPr="00323245">
        <w:rPr>
          <w:rFonts w:ascii="Arial" w:hAnsi="Arial" w:cs="Arial"/>
          <w:b/>
          <w:sz w:val="20"/>
          <w:szCs w:val="20"/>
        </w:rPr>
        <w:t>2. Autor</w:t>
      </w:r>
      <w:r>
        <w:rPr>
          <w:rFonts w:ascii="Arial" w:hAnsi="Arial" w:cs="Arial"/>
          <w:b/>
          <w:sz w:val="20"/>
          <w:szCs w:val="20"/>
        </w:rPr>
        <w:t>/</w:t>
      </w:r>
      <w:proofErr w:type="spellStart"/>
      <w:r>
        <w:rPr>
          <w:rFonts w:ascii="Arial" w:hAnsi="Arial" w:cs="Arial"/>
          <w:b/>
          <w:sz w:val="20"/>
          <w:szCs w:val="20"/>
        </w:rPr>
        <w:t>ka</w:t>
      </w:r>
      <w:proofErr w:type="spellEnd"/>
      <w:r w:rsidRPr="00323245">
        <w:rPr>
          <w:rFonts w:ascii="Arial" w:hAnsi="Arial" w:cs="Arial"/>
          <w:b/>
          <w:sz w:val="20"/>
          <w:szCs w:val="20"/>
        </w:rPr>
        <w:t xml:space="preserve"> (jméno, příjmení, tituly):</w:t>
      </w: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</w:rPr>
      </w:pP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</w:rPr>
      </w:pPr>
      <w:r w:rsidRPr="00323245">
        <w:rPr>
          <w:rFonts w:ascii="Arial" w:hAnsi="Arial" w:cs="Arial"/>
          <w:b/>
          <w:sz w:val="20"/>
          <w:szCs w:val="20"/>
        </w:rPr>
        <w:t>3. Oponent</w:t>
      </w:r>
      <w:r>
        <w:rPr>
          <w:rFonts w:ascii="Arial" w:hAnsi="Arial" w:cs="Arial"/>
          <w:b/>
          <w:sz w:val="20"/>
          <w:szCs w:val="20"/>
        </w:rPr>
        <w:t>/</w:t>
      </w:r>
      <w:proofErr w:type="spellStart"/>
      <w:r>
        <w:rPr>
          <w:rFonts w:ascii="Arial" w:hAnsi="Arial" w:cs="Arial"/>
          <w:b/>
          <w:sz w:val="20"/>
          <w:szCs w:val="20"/>
        </w:rPr>
        <w:t>ka</w:t>
      </w:r>
      <w:proofErr w:type="spellEnd"/>
      <w:r w:rsidRPr="00323245">
        <w:rPr>
          <w:rFonts w:ascii="Arial" w:hAnsi="Arial" w:cs="Arial"/>
          <w:b/>
          <w:sz w:val="20"/>
          <w:szCs w:val="20"/>
        </w:rPr>
        <w:t xml:space="preserve"> (jméno, příjmení, tituly, pracoviště):</w:t>
      </w: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</w:rPr>
      </w:pP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</w:rPr>
      </w:pPr>
      <w:r w:rsidRPr="00323245">
        <w:rPr>
          <w:rFonts w:ascii="Arial" w:hAnsi="Arial" w:cs="Arial"/>
          <w:b/>
          <w:sz w:val="20"/>
          <w:szCs w:val="20"/>
        </w:rPr>
        <w:t>4. Oponentský posudek, text:</w:t>
      </w: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</w:rPr>
      </w:pPr>
      <w:r w:rsidRPr="00323245">
        <w:rPr>
          <w:rFonts w:ascii="Arial" w:hAnsi="Arial" w:cs="Arial"/>
          <w:b/>
          <w:sz w:val="20"/>
          <w:szCs w:val="20"/>
        </w:rPr>
        <w:t>(cca 3 normostrany)</w:t>
      </w: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</w:rPr>
      </w:pP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</w:rPr>
      </w:pPr>
      <w:r w:rsidRPr="00323245">
        <w:rPr>
          <w:rFonts w:ascii="Arial" w:hAnsi="Arial" w:cs="Arial"/>
          <w:b/>
          <w:sz w:val="20"/>
          <w:szCs w:val="20"/>
        </w:rPr>
        <w:t>4.1 Struktura posudku:</w:t>
      </w: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  <w:u w:val="single"/>
        </w:rPr>
      </w:pPr>
      <w:r w:rsidRPr="00323245">
        <w:rPr>
          <w:rFonts w:ascii="Arial" w:hAnsi="Arial" w:cs="Arial"/>
          <w:b/>
          <w:sz w:val="20"/>
          <w:szCs w:val="20"/>
          <w:u w:val="single"/>
        </w:rPr>
        <w:t>Aktuálnost, oborový kontext a koncepce disertačního projektu a spisu</w:t>
      </w: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  <w:u w:val="single"/>
        </w:rPr>
      </w:pPr>
      <w:r w:rsidRPr="00323245">
        <w:rPr>
          <w:rFonts w:ascii="Arial" w:hAnsi="Arial" w:cs="Arial"/>
          <w:b/>
          <w:sz w:val="20"/>
          <w:szCs w:val="20"/>
          <w:u w:val="single"/>
        </w:rPr>
        <w:t xml:space="preserve">Metodologie, centrální kategorie práce a jejich kontext  </w:t>
      </w: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  <w:u w:val="single"/>
        </w:rPr>
      </w:pPr>
      <w:r w:rsidRPr="00323245">
        <w:rPr>
          <w:rFonts w:ascii="Arial" w:hAnsi="Arial" w:cs="Arial"/>
          <w:b/>
          <w:sz w:val="20"/>
          <w:szCs w:val="20"/>
          <w:u w:val="single"/>
        </w:rPr>
        <w:t xml:space="preserve">Souhrnné hodnocení, podněty k práci </w:t>
      </w: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  <w:u w:val="single"/>
        </w:rPr>
      </w:pPr>
      <w:r w:rsidRPr="00323245">
        <w:rPr>
          <w:rFonts w:ascii="Arial" w:hAnsi="Arial" w:cs="Arial"/>
          <w:b/>
          <w:sz w:val="20"/>
          <w:szCs w:val="20"/>
          <w:u w:val="single"/>
        </w:rPr>
        <w:t>Otázky pro obhajobu</w:t>
      </w: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  <w:u w:val="single"/>
        </w:rPr>
      </w:pPr>
      <w:r w:rsidRPr="00323245">
        <w:rPr>
          <w:rFonts w:ascii="Arial" w:hAnsi="Arial" w:cs="Arial"/>
          <w:b/>
          <w:sz w:val="20"/>
          <w:szCs w:val="20"/>
          <w:u w:val="single"/>
        </w:rPr>
        <w:t>Závěry</w:t>
      </w: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</w:rPr>
      </w:pP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</w:rPr>
      </w:pPr>
      <w:r w:rsidRPr="00323245">
        <w:rPr>
          <w:rFonts w:ascii="Arial" w:hAnsi="Arial" w:cs="Arial"/>
          <w:b/>
          <w:sz w:val="20"/>
          <w:szCs w:val="20"/>
        </w:rPr>
        <w:t xml:space="preserve">4.1.1 Struktura posudku se vyjadřuje k tématům </w:t>
      </w:r>
      <w:r w:rsidRPr="00323245">
        <w:rPr>
          <w:rFonts w:ascii="Arial" w:hAnsi="Arial" w:cs="Arial"/>
          <w:b/>
          <w:sz w:val="20"/>
          <w:szCs w:val="20"/>
          <w:u w:val="single"/>
        </w:rPr>
        <w:t>textu</w:t>
      </w:r>
      <w:r w:rsidRPr="00323245">
        <w:rPr>
          <w:rFonts w:ascii="Arial" w:hAnsi="Arial" w:cs="Arial"/>
          <w:b/>
          <w:sz w:val="20"/>
          <w:szCs w:val="20"/>
        </w:rPr>
        <w:t>, tedy v detailu se lze vyjádřit ke kategoriím: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Míra inovativnosti obsahu</w:t>
      </w:r>
      <w:r w:rsidRPr="00323245">
        <w:rPr>
          <w:rFonts w:ascii="Arial" w:hAnsi="Arial" w:cs="Arial"/>
          <w:sz w:val="20"/>
          <w:szCs w:val="20"/>
        </w:rPr>
        <w:t xml:space="preserve"> textu vůči stavu zkoumaného oboru, tématu.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Míra originality</w:t>
      </w:r>
      <w:r w:rsidRPr="00323245">
        <w:rPr>
          <w:rFonts w:ascii="Arial" w:hAnsi="Arial" w:cs="Arial"/>
          <w:sz w:val="20"/>
          <w:szCs w:val="20"/>
        </w:rPr>
        <w:t>, neobvyklosti v řešení tématu.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Metody</w:t>
      </w:r>
      <w:r w:rsidRPr="00323245">
        <w:rPr>
          <w:rFonts w:ascii="Arial" w:hAnsi="Arial" w:cs="Arial"/>
          <w:sz w:val="20"/>
          <w:szCs w:val="20"/>
        </w:rPr>
        <w:t xml:space="preserve"> použité pro sběr dat a jejich inovativní použití.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Míra logiky struktury</w:t>
      </w:r>
      <w:r w:rsidRPr="00323245">
        <w:rPr>
          <w:rFonts w:ascii="Arial" w:hAnsi="Arial" w:cs="Arial"/>
          <w:sz w:val="20"/>
          <w:szCs w:val="20"/>
        </w:rPr>
        <w:t xml:space="preserve"> a vnitřních vazeb práce.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Míra a kvalita odkazů do literatury</w:t>
      </w:r>
      <w:r w:rsidRPr="00323245">
        <w:rPr>
          <w:rFonts w:ascii="Arial" w:hAnsi="Arial" w:cs="Arial"/>
          <w:sz w:val="20"/>
          <w:szCs w:val="20"/>
        </w:rPr>
        <w:t>, míra odbornosti textu, jeho zakotvenost v definovaném okruhu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Hodnocení výběru</w:t>
      </w:r>
      <w:r w:rsidRPr="00323245">
        <w:rPr>
          <w:rFonts w:ascii="Arial" w:hAnsi="Arial" w:cs="Arial"/>
          <w:sz w:val="20"/>
          <w:szCs w:val="20"/>
        </w:rPr>
        <w:t xml:space="preserve"> použité a zapracované literatury, děl vizuální kultury, dalších zdrojů.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</w:rPr>
        <w:t>Logika, korektnost a inovativnost argumentace textu k dalším součástem disertační práce (k projektu, k vizuálním objektům, k proběhlé akci apod.)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</w:rPr>
        <w:t>Míra intersubjektivnosti interpretace daného projektu, díla, akce.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</w:p>
    <w:p w:rsidR="00C0140E" w:rsidRPr="00323245" w:rsidRDefault="00C0140E" w:rsidP="00C0140E">
      <w:pPr>
        <w:rPr>
          <w:rFonts w:ascii="Arial" w:hAnsi="Arial" w:cs="Arial"/>
          <w:b/>
          <w:sz w:val="20"/>
          <w:szCs w:val="20"/>
        </w:rPr>
      </w:pPr>
      <w:r w:rsidRPr="00323245">
        <w:rPr>
          <w:rFonts w:ascii="Arial" w:hAnsi="Arial" w:cs="Arial"/>
          <w:b/>
          <w:sz w:val="20"/>
          <w:szCs w:val="20"/>
        </w:rPr>
        <w:t>4.1.2 Struktura posudku se vyjadřuje k provedení výtvarného díla, projektu, akce: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Míra tvořivosti</w:t>
      </w:r>
      <w:r w:rsidRPr="00323245">
        <w:rPr>
          <w:rFonts w:ascii="Arial" w:hAnsi="Arial" w:cs="Arial"/>
          <w:sz w:val="20"/>
          <w:szCs w:val="20"/>
        </w:rPr>
        <w:t>, jako dispozice, která směřuje k vyplňování mezer či nedostatků anebo k řešení problémů, pro něž není znám (nejlepší možný) způsob řešení.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Míra originality</w:t>
      </w:r>
      <w:r w:rsidRPr="00323245">
        <w:rPr>
          <w:rFonts w:ascii="Arial" w:hAnsi="Arial" w:cs="Arial"/>
          <w:sz w:val="20"/>
          <w:szCs w:val="20"/>
        </w:rPr>
        <w:t>, jako odlišnosti od nejčastěji se vyskytujícího řešení. Ale také překonání autoro</w:t>
      </w:r>
      <w:r w:rsidRPr="00D813E1">
        <w:rPr>
          <w:rFonts w:ascii="Arial" w:hAnsi="Arial" w:cs="Arial"/>
          <w:sz w:val="20"/>
          <w:szCs w:val="20"/>
        </w:rPr>
        <w:t>va/autorčina navyklého</w:t>
      </w:r>
      <w:r w:rsidRPr="00323245">
        <w:rPr>
          <w:rFonts w:ascii="Arial" w:hAnsi="Arial" w:cs="Arial"/>
          <w:sz w:val="20"/>
          <w:szCs w:val="20"/>
        </w:rPr>
        <w:t xml:space="preserve"> řešení.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 xml:space="preserve">Míra </w:t>
      </w:r>
      <w:proofErr w:type="spellStart"/>
      <w:r w:rsidRPr="00323245">
        <w:rPr>
          <w:rFonts w:ascii="Arial" w:hAnsi="Arial" w:cs="Arial"/>
          <w:sz w:val="20"/>
          <w:szCs w:val="20"/>
          <w:u w:val="single"/>
        </w:rPr>
        <w:t>fluence</w:t>
      </w:r>
      <w:proofErr w:type="spellEnd"/>
      <w:r w:rsidRPr="00323245">
        <w:rPr>
          <w:rFonts w:ascii="Arial" w:hAnsi="Arial" w:cs="Arial"/>
          <w:sz w:val="20"/>
          <w:szCs w:val="20"/>
        </w:rPr>
        <w:t>, tedy množství navrhovaných inovací.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Míra flexibility</w:t>
      </w:r>
      <w:r w:rsidRPr="00323245">
        <w:rPr>
          <w:rFonts w:ascii="Arial" w:hAnsi="Arial" w:cs="Arial"/>
          <w:sz w:val="20"/>
          <w:szCs w:val="20"/>
        </w:rPr>
        <w:t>, jako schopnosti hodnotně překročit rámec zadání úkolu nebo způsobu řešení.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 xml:space="preserve">Míra </w:t>
      </w:r>
      <w:proofErr w:type="spellStart"/>
      <w:r w:rsidRPr="00323245">
        <w:rPr>
          <w:rFonts w:ascii="Arial" w:hAnsi="Arial" w:cs="Arial"/>
          <w:sz w:val="20"/>
          <w:szCs w:val="20"/>
          <w:u w:val="single"/>
        </w:rPr>
        <w:t>elaborace</w:t>
      </w:r>
      <w:proofErr w:type="spellEnd"/>
      <w:r w:rsidRPr="00323245">
        <w:rPr>
          <w:rFonts w:ascii="Arial" w:hAnsi="Arial" w:cs="Arial"/>
          <w:sz w:val="20"/>
          <w:szCs w:val="20"/>
        </w:rPr>
        <w:t>, tedy rozpracovanost řešení s ohledem na kontext soudobé umělecké scény.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Míra sémantické a syntaktické hustoty díla, komplexnost jejích referencí, kdy dílo prokazuje hermeneutickou identitu, prokazuje estetické kvality své formy, má vliv na další vývoj své výrazové soustavy a samo na ni reaguje</w:t>
      </w:r>
      <w:r w:rsidRPr="00323245">
        <w:rPr>
          <w:rFonts w:ascii="Arial" w:hAnsi="Arial" w:cs="Arial"/>
          <w:sz w:val="20"/>
          <w:szCs w:val="20"/>
        </w:rPr>
        <w:t>.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</w:p>
    <w:p w:rsidR="00C0140E" w:rsidRPr="00180353" w:rsidRDefault="00C0140E" w:rsidP="00C0140E">
      <w:pPr>
        <w:rPr>
          <w:rFonts w:ascii="Arial" w:hAnsi="Arial" w:cs="Arial"/>
          <w:b/>
          <w:bCs/>
          <w:sz w:val="20"/>
          <w:szCs w:val="20"/>
        </w:rPr>
      </w:pPr>
      <w:r w:rsidRPr="00180353">
        <w:rPr>
          <w:rFonts w:ascii="Arial" w:hAnsi="Arial" w:cs="Arial"/>
          <w:b/>
          <w:bCs/>
          <w:sz w:val="20"/>
          <w:szCs w:val="20"/>
        </w:rPr>
        <w:t xml:space="preserve">Závěry oponentského posudku: 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23245">
        <w:rPr>
          <w:rFonts w:ascii="Arial" w:hAnsi="Arial" w:cs="Arial"/>
          <w:sz w:val="20"/>
          <w:szCs w:val="20"/>
        </w:rPr>
        <w:t>ráci doporučuji/nedoporučuji k obhajobě.</w:t>
      </w:r>
    </w:p>
    <w:p w:rsidR="00C0140E" w:rsidRPr="00323245" w:rsidRDefault="00C0140E" w:rsidP="00C0140E">
      <w:pPr>
        <w:rPr>
          <w:rFonts w:ascii="Arial" w:hAnsi="Arial" w:cs="Arial"/>
          <w:sz w:val="20"/>
          <w:szCs w:val="20"/>
        </w:rPr>
      </w:pPr>
    </w:p>
    <w:p w:rsidR="00C0140E" w:rsidRPr="00180353" w:rsidRDefault="00C0140E" w:rsidP="00C0140E">
      <w:pPr>
        <w:rPr>
          <w:rFonts w:ascii="Arial" w:hAnsi="Arial" w:cs="Arial"/>
          <w:b/>
          <w:bCs/>
          <w:sz w:val="20"/>
          <w:szCs w:val="20"/>
        </w:rPr>
      </w:pPr>
      <w:r w:rsidRPr="00180353">
        <w:rPr>
          <w:rFonts w:ascii="Arial" w:hAnsi="Arial" w:cs="Arial"/>
          <w:b/>
          <w:bCs/>
          <w:sz w:val="20"/>
          <w:szCs w:val="20"/>
        </w:rPr>
        <w:t>Datum a podpis oponenta</w:t>
      </w:r>
      <w:r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tky</w:t>
      </w:r>
      <w:proofErr w:type="spellEnd"/>
      <w:r w:rsidRPr="00180353">
        <w:rPr>
          <w:rFonts w:ascii="Arial" w:hAnsi="Arial" w:cs="Arial"/>
          <w:b/>
          <w:bCs/>
          <w:sz w:val="20"/>
          <w:szCs w:val="20"/>
        </w:rPr>
        <w:t>:</w:t>
      </w:r>
    </w:p>
    <w:p w:rsidR="001938B0" w:rsidRDefault="001938B0"/>
    <w:sectPr w:rsidR="00193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0E"/>
    <w:rsid w:val="001938B0"/>
    <w:rsid w:val="00C0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2466C-FA2A-4221-8DBC-08D55126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1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ChalupovaM</dc:creator>
  <cp:keywords/>
  <dc:description/>
  <cp:lastModifiedBy>ChalupovaM</cp:lastModifiedBy>
  <cp:revision>1</cp:revision>
  <dcterms:created xsi:type="dcterms:W3CDTF">2024-02-28T14:05:00Z</dcterms:created>
  <dcterms:modified xsi:type="dcterms:W3CDTF">2024-02-28T14:05:00Z</dcterms:modified>
</cp:coreProperties>
</file>